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1E6013" w:rsidRPr="001E6013" w14:paraId="20BFFBE7" w14:textId="77777777" w:rsidTr="001E6013">
        <w:trPr>
          <w:tblCellSpacing w:w="0" w:type="dxa"/>
        </w:trPr>
        <w:tc>
          <w:tcPr>
            <w:tcW w:w="0" w:type="auto"/>
            <w:tcBorders>
              <w:top w:val="single" w:sz="8" w:space="0" w:color="FFFFFF"/>
              <w:left w:val="nil"/>
              <w:bottom w:val="nil"/>
              <w:right w:val="nil"/>
            </w:tcBorders>
            <w:shd w:val="clear" w:color="auto" w:fill="FFFFFF"/>
            <w:tcMar>
              <w:top w:w="375" w:type="dxa"/>
              <w:left w:w="225" w:type="dxa"/>
              <w:bottom w:w="375" w:type="dxa"/>
              <w:right w:w="225"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8910"/>
            </w:tblGrid>
            <w:tr w:rsidR="001E6013" w:rsidRPr="001E6013" w14:paraId="24C9E186" w14:textId="77777777">
              <w:trPr>
                <w:tblCellSpacing w:w="0" w:type="dxa"/>
                <w:jc w:val="center"/>
              </w:trPr>
              <w:tc>
                <w:tcPr>
                  <w:tcW w:w="1260" w:type="dxa"/>
                  <w:hideMark/>
                </w:tcPr>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1E6013" w:rsidRPr="001E6013" w14:paraId="03F76C84" w14:textId="77777777">
                    <w:trPr>
                      <w:tblCellSpacing w:w="0" w:type="dxa"/>
                    </w:trPr>
                    <w:tc>
                      <w:tcPr>
                        <w:tcW w:w="0" w:type="auto"/>
                        <w:shd w:val="clear" w:color="auto" w:fill="FFFFFF"/>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E6013" w:rsidRPr="001E6013" w14:paraId="6D6721E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E6013" w:rsidRPr="001E6013" w14:paraId="5D4153CB" w14:textId="77777777">
                                <w:trPr>
                                  <w:tblCellSpacing w:w="0" w:type="dxa"/>
                                </w:trPr>
                                <w:tc>
                                  <w:tcPr>
                                    <w:tcW w:w="0" w:type="auto"/>
                                    <w:tcMar>
                                      <w:top w:w="300" w:type="dxa"/>
                                      <w:left w:w="0" w:type="dxa"/>
                                      <w:bottom w:w="0" w:type="dxa"/>
                                      <w:right w:w="0" w:type="dxa"/>
                                    </w:tcMar>
                                    <w:vAlign w:val="center"/>
                                    <w:hideMark/>
                                  </w:tcPr>
                                  <w:p w14:paraId="3DE6E08D"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b/>
                                        <w:bCs/>
                                        <w:color w:val="666666"/>
                                        <w:sz w:val="24"/>
                                        <w:szCs w:val="24"/>
                                        <w:bdr w:val="none" w:sz="0" w:space="0" w:color="auto" w:frame="1"/>
                                      </w:rPr>
                                      <w:br/>
                                      <w:t>To: The W&amp;L Community</w:t>
                                    </w:r>
                                    <w:r w:rsidRPr="001E6013">
                                      <w:rPr>
                                        <w:rFonts w:ascii="Helvetica" w:eastAsia="Times New Roman" w:hAnsi="Helvetica" w:cs="Helvetica"/>
                                        <w:color w:val="666666"/>
                                        <w:sz w:val="24"/>
                                        <w:szCs w:val="24"/>
                                        <w:bdr w:val="none" w:sz="0" w:space="0" w:color="auto" w:frame="1"/>
                                      </w:rPr>
                                      <w:br/>
                                    </w:r>
                                    <w:r w:rsidRPr="001E6013">
                                      <w:rPr>
                                        <w:rFonts w:ascii="Helvetica" w:eastAsia="Times New Roman" w:hAnsi="Helvetica" w:cs="Helvetica"/>
                                        <w:b/>
                                        <w:bCs/>
                                        <w:color w:val="666666"/>
                                        <w:sz w:val="24"/>
                                        <w:szCs w:val="24"/>
                                        <w:bdr w:val="none" w:sz="0" w:space="0" w:color="auto" w:frame="1"/>
                                      </w:rPr>
                                      <w:t>From: The Board of Trustees</w:t>
                                    </w:r>
                                    <w:r w:rsidRPr="001E6013">
                                      <w:rPr>
                                        <w:rFonts w:ascii="Helvetica" w:eastAsia="Times New Roman" w:hAnsi="Helvetica" w:cs="Helvetica"/>
                                        <w:color w:val="666666"/>
                                        <w:sz w:val="24"/>
                                        <w:szCs w:val="24"/>
                                        <w:bdr w:val="none" w:sz="0" w:space="0" w:color="auto" w:frame="1"/>
                                      </w:rPr>
                                      <w:br/>
                                    </w:r>
                                    <w:r w:rsidRPr="001E6013">
                                      <w:rPr>
                                        <w:rFonts w:ascii="Helvetica" w:eastAsia="Times New Roman" w:hAnsi="Helvetica" w:cs="Helvetica"/>
                                        <w:b/>
                                        <w:bCs/>
                                        <w:color w:val="666666"/>
                                        <w:sz w:val="24"/>
                                        <w:szCs w:val="24"/>
                                        <w:bdr w:val="none" w:sz="0" w:space="0" w:color="auto" w:frame="1"/>
                                      </w:rPr>
                                      <w:t>Date: June 4, 2021</w:t>
                                    </w:r>
                                    <w:r w:rsidRPr="001E6013">
                                      <w:rPr>
                                        <w:rFonts w:ascii="Helvetica" w:eastAsia="Times New Roman" w:hAnsi="Helvetica" w:cs="Helvetica"/>
                                        <w:color w:val="666666"/>
                                        <w:sz w:val="24"/>
                                        <w:szCs w:val="24"/>
                                        <w:bdr w:val="none" w:sz="0" w:space="0" w:color="auto" w:frame="1"/>
                                      </w:rPr>
                                      <w:br/>
                                    </w:r>
                                    <w:r w:rsidRPr="001E6013">
                                      <w:rPr>
                                        <w:rFonts w:ascii="Helvetica" w:eastAsia="Times New Roman" w:hAnsi="Helvetica" w:cs="Helvetica"/>
                                        <w:b/>
                                        <w:bCs/>
                                        <w:color w:val="666666"/>
                                        <w:sz w:val="24"/>
                                        <w:szCs w:val="24"/>
                                        <w:bdr w:val="none" w:sz="0" w:space="0" w:color="auto" w:frame="1"/>
                                      </w:rPr>
                                      <w:t>Re: The Future of Washington and Lee University</w:t>
                                    </w:r>
                                  </w:p>
                                </w:tc>
                              </w:tr>
                              <w:tr w:rsidR="001E6013" w:rsidRPr="001E6013" w14:paraId="46A1BD0B" w14:textId="77777777">
                                <w:trPr>
                                  <w:tblCellSpacing w:w="0" w:type="dxa"/>
                                </w:trPr>
                                <w:tc>
                                  <w:tcPr>
                                    <w:tcW w:w="0" w:type="auto"/>
                                    <w:tcMar>
                                      <w:top w:w="300" w:type="dxa"/>
                                      <w:left w:w="0" w:type="dxa"/>
                                      <w:bottom w:w="0" w:type="dxa"/>
                                      <w:right w:w="0" w:type="dxa"/>
                                    </w:tcMar>
                                    <w:vAlign w:val="center"/>
                                    <w:hideMark/>
                                  </w:tcPr>
                                  <w:p w14:paraId="2E387308"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As explained below, Washington and Lee University will continue under its current name following a 22-6 decision by the Board of Trustees. The board also decided to expand diversity and inclusion initiatives and make changes to campus buildings, practices, and governance.</w:t>
                                    </w:r>
                                  </w:p>
                                </w:tc>
                              </w:tr>
                              <w:tr w:rsidR="001E6013" w:rsidRPr="001E6013" w14:paraId="75617BF7" w14:textId="77777777">
                                <w:trPr>
                                  <w:tblCellSpacing w:w="0" w:type="dxa"/>
                                </w:trPr>
                                <w:tc>
                                  <w:tcPr>
                                    <w:tcW w:w="0" w:type="auto"/>
                                    <w:tcMar>
                                      <w:top w:w="300" w:type="dxa"/>
                                      <w:left w:w="0" w:type="dxa"/>
                                      <w:bottom w:w="0" w:type="dxa"/>
                                      <w:right w:w="0" w:type="dxa"/>
                                    </w:tcMar>
                                    <w:vAlign w:val="center"/>
                                    <w:hideMark/>
                                  </w:tcPr>
                                  <w:p w14:paraId="45DE1F3F" w14:textId="77777777" w:rsidR="001E6013" w:rsidRPr="001E6013" w:rsidRDefault="001E6013" w:rsidP="001E6013">
                                    <w:pPr>
                                      <w:spacing w:after="0" w:line="375" w:lineRule="atLeast"/>
                                      <w:jc w:val="center"/>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w:t>
                                    </w:r>
                                  </w:p>
                                </w:tc>
                              </w:tr>
                              <w:tr w:rsidR="001E6013" w:rsidRPr="001E6013" w14:paraId="4DA51DE6" w14:textId="77777777">
                                <w:trPr>
                                  <w:tblCellSpacing w:w="0" w:type="dxa"/>
                                </w:trPr>
                                <w:tc>
                                  <w:tcPr>
                                    <w:tcW w:w="0" w:type="auto"/>
                                    <w:tcMar>
                                      <w:top w:w="300" w:type="dxa"/>
                                      <w:left w:w="0" w:type="dxa"/>
                                      <w:bottom w:w="0" w:type="dxa"/>
                                      <w:right w:w="0" w:type="dxa"/>
                                    </w:tcMar>
                                    <w:vAlign w:val="center"/>
                                    <w:hideMark/>
                                  </w:tcPr>
                                  <w:p w14:paraId="37DDA8E5"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 xml:space="preserve">Last summer, </w:t>
                                    </w:r>
                                    <w:proofErr w:type="gramStart"/>
                                    <w:r w:rsidRPr="001E6013">
                                      <w:rPr>
                                        <w:rFonts w:ascii="Helvetica" w:eastAsia="Times New Roman" w:hAnsi="Helvetica" w:cs="Helvetica"/>
                                        <w:color w:val="666666"/>
                                        <w:sz w:val="24"/>
                                        <w:szCs w:val="24"/>
                                        <w:bdr w:val="none" w:sz="0" w:space="0" w:color="auto" w:frame="1"/>
                                      </w:rPr>
                                      <w:t>in the midst of</w:t>
                                    </w:r>
                                    <w:proofErr w:type="gramEnd"/>
                                    <w:r w:rsidRPr="001E6013">
                                      <w:rPr>
                                        <w:rFonts w:ascii="Helvetica" w:eastAsia="Times New Roman" w:hAnsi="Helvetica" w:cs="Helvetica"/>
                                        <w:color w:val="666666"/>
                                        <w:sz w:val="24"/>
                                        <w:szCs w:val="24"/>
                                        <w:bdr w:val="none" w:sz="0" w:space="0" w:color="auto" w:frame="1"/>
                                      </w:rPr>
                                      <w:t xml:space="preserve"> the nationwide protests and search for racial justice, the Board of Trustees received requests from students, faculty and alumni calling for changes in the university, including renaming the institution itself and altering the design of its diploma.</w:t>
                                    </w:r>
                                  </w:p>
                                </w:tc>
                              </w:tr>
                              <w:tr w:rsidR="001E6013" w:rsidRPr="001E6013" w14:paraId="049DE0FE" w14:textId="77777777">
                                <w:trPr>
                                  <w:tblCellSpacing w:w="0" w:type="dxa"/>
                                </w:trPr>
                                <w:tc>
                                  <w:tcPr>
                                    <w:tcW w:w="0" w:type="auto"/>
                                    <w:tcMar>
                                      <w:top w:w="300" w:type="dxa"/>
                                      <w:left w:w="0" w:type="dxa"/>
                                      <w:bottom w:w="0" w:type="dxa"/>
                                      <w:right w:w="0" w:type="dxa"/>
                                    </w:tcMar>
                                    <w:vAlign w:val="center"/>
                                    <w:hideMark/>
                                  </w:tcPr>
                                  <w:p w14:paraId="5278F00C"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Over the past year, we have engaged in deliberations over these requests and other important issues relating to diversity and inclusion on campus. We have been guided by our responsibility to ensure the university's future success in a complex and changing world.</w:t>
                                    </w:r>
                                  </w:p>
                                </w:tc>
                              </w:tr>
                              <w:tr w:rsidR="001E6013" w:rsidRPr="001E6013" w14:paraId="538DF22C" w14:textId="77777777">
                                <w:trPr>
                                  <w:tblCellSpacing w:w="0" w:type="dxa"/>
                                </w:trPr>
                                <w:tc>
                                  <w:tcPr>
                                    <w:tcW w:w="0" w:type="auto"/>
                                    <w:tcMar>
                                      <w:top w:w="300" w:type="dxa"/>
                                      <w:left w:w="0" w:type="dxa"/>
                                      <w:bottom w:w="0" w:type="dxa"/>
                                      <w:right w:w="0" w:type="dxa"/>
                                    </w:tcMar>
                                    <w:vAlign w:val="center"/>
                                    <w:hideMark/>
                                  </w:tcPr>
                                  <w:p w14:paraId="37CD2194"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 xml:space="preserve">We approached this process with open minds and a commitment to thoroughness. More than 15,000 students, faculty, staff, </w:t>
                                    </w:r>
                                    <w:proofErr w:type="gramStart"/>
                                    <w:r w:rsidRPr="001E6013">
                                      <w:rPr>
                                        <w:rFonts w:ascii="Helvetica" w:eastAsia="Times New Roman" w:hAnsi="Helvetica" w:cs="Helvetica"/>
                                        <w:color w:val="666666"/>
                                        <w:sz w:val="24"/>
                                        <w:szCs w:val="24"/>
                                        <w:bdr w:val="none" w:sz="0" w:space="0" w:color="auto" w:frame="1"/>
                                      </w:rPr>
                                      <w:t>alumni</w:t>
                                    </w:r>
                                    <w:proofErr w:type="gramEnd"/>
                                    <w:r w:rsidRPr="001E6013">
                                      <w:rPr>
                                        <w:rFonts w:ascii="Helvetica" w:eastAsia="Times New Roman" w:hAnsi="Helvetica" w:cs="Helvetica"/>
                                        <w:color w:val="666666"/>
                                        <w:sz w:val="24"/>
                                        <w:szCs w:val="24"/>
                                        <w:bdr w:val="none" w:sz="0" w:space="0" w:color="auto" w:frame="1"/>
                                      </w:rPr>
                                      <w:t xml:space="preserve"> and parents shared their perspectives in surveys, letters, and listening sessions. We have listened carefully and are grateful for the thoughtful </w:t>
                                    </w:r>
                                    <w:proofErr w:type="gramStart"/>
                                    <w:r w:rsidRPr="001E6013">
                                      <w:rPr>
                                        <w:rFonts w:ascii="Helvetica" w:eastAsia="Times New Roman" w:hAnsi="Helvetica" w:cs="Helvetica"/>
                                        <w:color w:val="666666"/>
                                        <w:sz w:val="24"/>
                                        <w:szCs w:val="24"/>
                                        <w:bdr w:val="none" w:sz="0" w:space="0" w:color="auto" w:frame="1"/>
                                      </w:rPr>
                                      <w:t>manner in which</w:t>
                                    </w:r>
                                    <w:proofErr w:type="gramEnd"/>
                                    <w:r w:rsidRPr="001E6013">
                                      <w:rPr>
                                        <w:rFonts w:ascii="Helvetica" w:eastAsia="Times New Roman" w:hAnsi="Helvetica" w:cs="Helvetica"/>
                                        <w:color w:val="666666"/>
                                        <w:sz w:val="24"/>
                                        <w:szCs w:val="24"/>
                                        <w:bdr w:val="none" w:sz="0" w:space="0" w:color="auto" w:frame="1"/>
                                      </w:rPr>
                                      <w:t xml:space="preserve"> you have shared your views and experiences with us.</w:t>
                                    </w:r>
                                  </w:p>
                                </w:tc>
                              </w:tr>
                              <w:tr w:rsidR="001E6013" w:rsidRPr="001E6013" w14:paraId="48B7D878" w14:textId="77777777">
                                <w:trPr>
                                  <w:tblCellSpacing w:w="0" w:type="dxa"/>
                                </w:trPr>
                                <w:tc>
                                  <w:tcPr>
                                    <w:tcW w:w="0" w:type="auto"/>
                                    <w:tcMar>
                                      <w:top w:w="300" w:type="dxa"/>
                                      <w:left w:w="0" w:type="dxa"/>
                                      <w:bottom w:w="0" w:type="dxa"/>
                                      <w:right w:w="0" w:type="dxa"/>
                                    </w:tcMar>
                                    <w:vAlign w:val="center"/>
                                    <w:hideMark/>
                                  </w:tcPr>
                                  <w:p w14:paraId="07905FCC"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The feedback and insights we have received confirm what Washington and Lee stands for and what unites our community:</w:t>
                                    </w:r>
                                  </w:p>
                                </w:tc>
                              </w:tr>
                              <w:tr w:rsidR="001E6013" w:rsidRPr="001E6013" w14:paraId="0772381E" w14:textId="77777777">
                                <w:trPr>
                                  <w:tblCellSpacing w:w="0" w:type="dxa"/>
                                </w:trPr>
                                <w:tc>
                                  <w:tcPr>
                                    <w:tcW w:w="0" w:type="auto"/>
                                    <w:tcMar>
                                      <w:top w:w="300" w:type="dxa"/>
                                      <w:left w:w="0" w:type="dxa"/>
                                      <w:bottom w:w="0" w:type="dxa"/>
                                      <w:right w:w="0" w:type="dxa"/>
                                    </w:tcMar>
                                    <w:vAlign w:val="center"/>
                                    <w:hideMark/>
                                  </w:tcPr>
                                  <w:p w14:paraId="4FF858BF" w14:textId="77777777" w:rsidR="001E6013" w:rsidRPr="001E6013" w:rsidRDefault="001E6013" w:rsidP="001E6013">
                                    <w:pPr>
                                      <w:numPr>
                                        <w:ilvl w:val="0"/>
                                        <w:numId w:val="1"/>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lastRenderedPageBreak/>
                                      <w:t>We are committed to free and critical inquiry, civil discourse, developing students with honor and integrity, and preparing graduates for responsible leadership, engaged citizenship, and service to others.</w:t>
                                    </w:r>
                                  </w:p>
                                  <w:p w14:paraId="05717979" w14:textId="77777777" w:rsidR="001E6013" w:rsidRPr="001E6013" w:rsidRDefault="001E6013" w:rsidP="001E6013">
                                    <w:pPr>
                                      <w:numPr>
                                        <w:ilvl w:val="0"/>
                                        <w:numId w:val="1"/>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We recognize that our graduates must be prepared to contribute to an increasingly diverse society, and that respect for others, no matter their differences, is a moral imperative.</w:t>
                                    </w:r>
                                  </w:p>
                                  <w:p w14:paraId="6D4DC184" w14:textId="77777777" w:rsidR="001E6013" w:rsidRPr="001E6013" w:rsidRDefault="001E6013" w:rsidP="001E6013">
                                    <w:pPr>
                                      <w:numPr>
                                        <w:ilvl w:val="0"/>
                                        <w:numId w:val="1"/>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We are encouraged by our progress toward becoming a more inclusive community, but also aware that much work remains.</w:t>
                                    </w:r>
                                  </w:p>
                                  <w:p w14:paraId="5B05C562" w14:textId="77777777" w:rsidR="001E6013" w:rsidRPr="001E6013" w:rsidRDefault="001E6013" w:rsidP="001E6013">
                                    <w:pPr>
                                      <w:numPr>
                                        <w:ilvl w:val="0"/>
                                        <w:numId w:val="1"/>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We take pride in our school, in the faculty and staff who educate our students, and in the alumni who support us and represent us in the world.</w:t>
                                    </w:r>
                                  </w:p>
                                </w:tc>
                              </w:tr>
                              <w:tr w:rsidR="001E6013" w:rsidRPr="001E6013" w14:paraId="702B894C" w14:textId="77777777">
                                <w:trPr>
                                  <w:tblCellSpacing w:w="0" w:type="dxa"/>
                                </w:trPr>
                                <w:tc>
                                  <w:tcPr>
                                    <w:tcW w:w="0" w:type="auto"/>
                                    <w:tcMar>
                                      <w:top w:w="300" w:type="dxa"/>
                                      <w:left w:w="0" w:type="dxa"/>
                                      <w:bottom w:w="0" w:type="dxa"/>
                                      <w:right w:w="0" w:type="dxa"/>
                                    </w:tcMar>
                                    <w:vAlign w:val="center"/>
                                    <w:hideMark/>
                                  </w:tcPr>
                                  <w:p w14:paraId="43DF7F82"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We commit to advancing these values and goals. And at the same time, we must be equally clear about what we repudiate and regret:</w:t>
                                    </w:r>
                                  </w:p>
                                </w:tc>
                              </w:tr>
                              <w:tr w:rsidR="001E6013" w:rsidRPr="001E6013" w14:paraId="4841AA98" w14:textId="77777777">
                                <w:trPr>
                                  <w:tblCellSpacing w:w="0" w:type="dxa"/>
                                </w:trPr>
                                <w:tc>
                                  <w:tcPr>
                                    <w:tcW w:w="0" w:type="auto"/>
                                    <w:tcMar>
                                      <w:top w:w="300" w:type="dxa"/>
                                      <w:left w:w="0" w:type="dxa"/>
                                      <w:bottom w:w="0" w:type="dxa"/>
                                      <w:right w:w="0" w:type="dxa"/>
                                    </w:tcMar>
                                    <w:vAlign w:val="center"/>
                                    <w:hideMark/>
                                  </w:tcPr>
                                  <w:p w14:paraId="513F181A" w14:textId="77777777" w:rsidR="001E6013" w:rsidRPr="001E6013" w:rsidRDefault="001E6013" w:rsidP="001E6013">
                                    <w:pPr>
                                      <w:numPr>
                                        <w:ilvl w:val="0"/>
                                        <w:numId w:val="2"/>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We repudiate racism, racial injustice, and the denial of fundamental dignity to any individual in our society.</w:t>
                                    </w:r>
                                  </w:p>
                                  <w:p w14:paraId="7C8C8212" w14:textId="77777777" w:rsidR="001E6013" w:rsidRPr="001E6013" w:rsidRDefault="001E6013" w:rsidP="001E6013">
                                    <w:pPr>
                                      <w:numPr>
                                        <w:ilvl w:val="0"/>
                                        <w:numId w:val="2"/>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We regret the university's past veneration of the Confederacy and its role in perpetuating "The Lost Cause" myths that sustained racism.</w:t>
                                    </w:r>
                                  </w:p>
                                  <w:p w14:paraId="3566EA92" w14:textId="77777777" w:rsidR="001E6013" w:rsidRPr="001E6013" w:rsidRDefault="001E6013" w:rsidP="001E6013">
                                    <w:pPr>
                                      <w:numPr>
                                        <w:ilvl w:val="0"/>
                                        <w:numId w:val="2"/>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We regret the fact that the university itself owned human beings and benefited from their forced labor and sale.</w:t>
                                    </w:r>
                                  </w:p>
                                </w:tc>
                              </w:tr>
                              <w:tr w:rsidR="001E6013" w:rsidRPr="001E6013" w14:paraId="4FA60936" w14:textId="77777777">
                                <w:trPr>
                                  <w:tblCellSpacing w:w="0" w:type="dxa"/>
                                </w:trPr>
                                <w:tc>
                                  <w:tcPr>
                                    <w:tcW w:w="0" w:type="auto"/>
                                    <w:tcMar>
                                      <w:top w:w="300" w:type="dxa"/>
                                      <w:left w:w="0" w:type="dxa"/>
                                      <w:bottom w:w="0" w:type="dxa"/>
                                      <w:right w:w="0" w:type="dxa"/>
                                    </w:tcMar>
                                    <w:vAlign w:val="center"/>
                                    <w:hideMark/>
                                  </w:tcPr>
                                  <w:p w14:paraId="1A3A74F8"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 xml:space="preserve">While we heard broad support for advancing our commitments to diversity, </w:t>
                                    </w:r>
                                    <w:proofErr w:type="gramStart"/>
                                    <w:r w:rsidRPr="001E6013">
                                      <w:rPr>
                                        <w:rFonts w:ascii="Helvetica" w:eastAsia="Times New Roman" w:hAnsi="Helvetica" w:cs="Helvetica"/>
                                        <w:color w:val="666666"/>
                                        <w:sz w:val="24"/>
                                        <w:szCs w:val="24"/>
                                        <w:bdr w:val="none" w:sz="0" w:space="0" w:color="auto" w:frame="1"/>
                                      </w:rPr>
                                      <w:t>equity</w:t>
                                    </w:r>
                                    <w:proofErr w:type="gramEnd"/>
                                    <w:r w:rsidRPr="001E6013">
                                      <w:rPr>
                                        <w:rFonts w:ascii="Helvetica" w:eastAsia="Times New Roman" w:hAnsi="Helvetica" w:cs="Helvetica"/>
                                        <w:color w:val="666666"/>
                                        <w:sz w:val="24"/>
                                        <w:szCs w:val="24"/>
                                        <w:bdr w:val="none" w:sz="0" w:space="0" w:color="auto" w:frame="1"/>
                                      </w:rPr>
                                      <w:t xml:space="preserve"> and inclusion on campus, we found no consensus about whether changing the name of our university is consistent with our shared values. Nor is there consensus on whether changing the name will position the university to be the most successful it can be in the future. Sharp disagreements among people who love the university demonstrate the difficulty of the issue before the board.</w:t>
                                    </w:r>
                                  </w:p>
                                </w:tc>
                              </w:tr>
                              <w:tr w:rsidR="001E6013" w:rsidRPr="001E6013" w14:paraId="6450C35A" w14:textId="77777777">
                                <w:trPr>
                                  <w:tblCellSpacing w:w="0" w:type="dxa"/>
                                </w:trPr>
                                <w:tc>
                                  <w:tcPr>
                                    <w:tcW w:w="0" w:type="auto"/>
                                    <w:tcMar>
                                      <w:top w:w="300" w:type="dxa"/>
                                      <w:left w:w="0" w:type="dxa"/>
                                      <w:bottom w:w="0" w:type="dxa"/>
                                      <w:right w:w="0" w:type="dxa"/>
                                    </w:tcMar>
                                    <w:vAlign w:val="center"/>
                                    <w:hideMark/>
                                  </w:tcPr>
                                  <w:p w14:paraId="2FBC4285"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 xml:space="preserve">In approaching the name issue, it is important to understand when and why the university acquired its name. Our association with George Washington and Robert E. Lee is specific: those names were chosen to acknowledge direct actions by each </w:t>
                                    </w:r>
                                    <w:r w:rsidRPr="001E6013">
                                      <w:rPr>
                                        <w:rFonts w:ascii="Helvetica" w:eastAsia="Times New Roman" w:hAnsi="Helvetica" w:cs="Helvetica"/>
                                        <w:color w:val="666666"/>
                                        <w:sz w:val="24"/>
                                        <w:szCs w:val="24"/>
                                        <w:bdr w:val="none" w:sz="0" w:space="0" w:color="auto" w:frame="1"/>
                                      </w:rPr>
                                      <w:lastRenderedPageBreak/>
                                      <w:t>of them for the benefit of the school. In 1796, George Washington made a gift to Liberty Hall Academy that ensured its survival, in recognition of which the trustees named the school Washington Academy. In 1870, immediately following his death in office as President of Washington College, the trustees added Lee's name in recognition of his leadership in saving and transforming the school after the devastation of the Civil War.</w:t>
                                    </w:r>
                                  </w:p>
                                </w:tc>
                              </w:tr>
                              <w:tr w:rsidR="001E6013" w:rsidRPr="001E6013" w14:paraId="40D32488" w14:textId="77777777">
                                <w:trPr>
                                  <w:tblCellSpacing w:w="0" w:type="dxa"/>
                                </w:trPr>
                                <w:tc>
                                  <w:tcPr>
                                    <w:tcW w:w="0" w:type="auto"/>
                                    <w:tcMar>
                                      <w:top w:w="300" w:type="dxa"/>
                                      <w:left w:w="0" w:type="dxa"/>
                                      <w:bottom w:w="0" w:type="dxa"/>
                                      <w:right w:w="0" w:type="dxa"/>
                                    </w:tcMar>
                                    <w:vAlign w:val="center"/>
                                    <w:hideMark/>
                                  </w:tcPr>
                                  <w:p w14:paraId="09634823"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lastRenderedPageBreak/>
                                      <w:t>Our community holds passionate and divergent opinions about our name. The association with our namesakes can be painful to those who continue to experience racism, especially to African Americans, and is seen by some as an impediment to our efforts to attract and support a diverse community. For others, our name is an appropriate recognition of the specific and significant contributions each man made directly to our institution.</w:t>
                                    </w:r>
                                  </w:p>
                                </w:tc>
                              </w:tr>
                              <w:tr w:rsidR="001E6013" w:rsidRPr="001E6013" w14:paraId="076E5F43" w14:textId="77777777">
                                <w:trPr>
                                  <w:tblCellSpacing w:w="0" w:type="dxa"/>
                                </w:trPr>
                                <w:tc>
                                  <w:tcPr>
                                    <w:tcW w:w="0" w:type="auto"/>
                                    <w:tcMar>
                                      <w:top w:w="300" w:type="dxa"/>
                                      <w:left w:w="0" w:type="dxa"/>
                                      <w:bottom w:w="0" w:type="dxa"/>
                                      <w:right w:w="0" w:type="dxa"/>
                                    </w:tcMar>
                                    <w:vAlign w:val="center"/>
                                    <w:hideMark/>
                                  </w:tcPr>
                                  <w:p w14:paraId="7F2D499F"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Although our name recognizes the connections of our namesakes to the institution, it also has broader significance, representing common experiences and values that are independent of the personal histories of the two men. The university today is not a memorial to our namesakes, but a place that provides an exceptional liberal arts and legal education and fosters relationships that bind generations of students, faculty, staff, and alumni to each other.</w:t>
                                    </w:r>
                                  </w:p>
                                </w:tc>
                              </w:tr>
                              <w:tr w:rsidR="001E6013" w:rsidRPr="001E6013" w14:paraId="058D607F" w14:textId="77777777">
                                <w:trPr>
                                  <w:tblCellSpacing w:w="0" w:type="dxa"/>
                                </w:trPr>
                                <w:tc>
                                  <w:tcPr>
                                    <w:tcW w:w="0" w:type="auto"/>
                                    <w:tcMar>
                                      <w:top w:w="300" w:type="dxa"/>
                                      <w:left w:w="0" w:type="dxa"/>
                                      <w:bottom w:w="0" w:type="dxa"/>
                                      <w:right w:w="0" w:type="dxa"/>
                                    </w:tcMar>
                                    <w:vAlign w:val="center"/>
                                    <w:hideMark/>
                                  </w:tcPr>
                                  <w:p w14:paraId="3049429D"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 xml:space="preserve">Washington and Lee </w:t>
                                    </w:r>
                                    <w:proofErr w:type="gramStart"/>
                                    <w:r w:rsidRPr="001E6013">
                                      <w:rPr>
                                        <w:rFonts w:ascii="Helvetica" w:eastAsia="Times New Roman" w:hAnsi="Helvetica" w:cs="Helvetica"/>
                                        <w:color w:val="666666"/>
                                        <w:sz w:val="24"/>
                                        <w:szCs w:val="24"/>
                                        <w:bdr w:val="none" w:sz="0" w:space="0" w:color="auto" w:frame="1"/>
                                      </w:rPr>
                                      <w:t>is</w:t>
                                    </w:r>
                                    <w:proofErr w:type="gramEnd"/>
                                    <w:r w:rsidRPr="001E6013">
                                      <w:rPr>
                                        <w:rFonts w:ascii="Helvetica" w:eastAsia="Times New Roman" w:hAnsi="Helvetica" w:cs="Helvetica"/>
                                        <w:color w:val="666666"/>
                                        <w:sz w:val="24"/>
                                        <w:szCs w:val="24"/>
                                        <w:bdr w:val="none" w:sz="0" w:space="0" w:color="auto" w:frame="1"/>
                                      </w:rPr>
                                      <w:t xml:space="preserve"> one of the most highly regarded universities in America, with a national reputation for academic excellence, for our honor system, and for the character and success of our graduates. Our school increasingly </w:t>
                                    </w:r>
                                    <w:hyperlink r:id="rId6" w:tgtFrame="_blank" w:history="1">
                                      <w:r w:rsidRPr="001E6013">
                                        <w:rPr>
                                          <w:rFonts w:ascii="Helvetica" w:eastAsia="Times New Roman" w:hAnsi="Helvetica" w:cs="Helvetica"/>
                                          <w:color w:val="0000FF"/>
                                          <w:sz w:val="24"/>
                                          <w:szCs w:val="24"/>
                                          <w:u w:val="single"/>
                                          <w:bdr w:val="none" w:sz="0" w:space="0" w:color="auto" w:frame="1"/>
                                        </w:rPr>
                                        <w:t>attracts diverse students</w:t>
                                      </w:r>
                                    </w:hyperlink>
                                    <w:r w:rsidRPr="001E6013">
                                      <w:rPr>
                                        <w:rFonts w:ascii="Helvetica" w:eastAsia="Times New Roman" w:hAnsi="Helvetica" w:cs="Helvetica"/>
                                        <w:color w:val="666666"/>
                                        <w:sz w:val="24"/>
                                        <w:szCs w:val="24"/>
                                        <w:bdr w:val="none" w:sz="0" w:space="0" w:color="auto" w:frame="1"/>
                                      </w:rPr>
                                      <w:t>, </w:t>
                                    </w:r>
                                    <w:hyperlink r:id="rId7" w:tgtFrame="_blank" w:history="1">
                                      <w:r w:rsidRPr="001E6013">
                                        <w:rPr>
                                          <w:rFonts w:ascii="Helvetica" w:eastAsia="Times New Roman" w:hAnsi="Helvetica" w:cs="Helvetica"/>
                                          <w:color w:val="0000FF"/>
                                          <w:sz w:val="24"/>
                                          <w:szCs w:val="24"/>
                                          <w:u w:val="single"/>
                                          <w:bdr w:val="none" w:sz="0" w:space="0" w:color="auto" w:frame="1"/>
                                        </w:rPr>
                                        <w:t>faculty and staff</w:t>
                                      </w:r>
                                    </w:hyperlink>
                                    <w:r w:rsidRPr="001E6013">
                                      <w:rPr>
                                        <w:rFonts w:ascii="Helvetica" w:eastAsia="Times New Roman" w:hAnsi="Helvetica" w:cs="Helvetica"/>
                                        <w:color w:val="666666"/>
                                        <w:sz w:val="24"/>
                                        <w:szCs w:val="24"/>
                                        <w:bdr w:val="none" w:sz="0" w:space="0" w:color="auto" w:frame="1"/>
                                      </w:rPr>
                                      <w:t> and enjoys the devotion of our alumni. The name we have had for 151 years, and upon which our reputation is built, provides strength and resources critical to advancing our mission and ensuring that we can do good work long into the future. Therefore, we will continue as Washington and Lee University, building on our success and focusing on the actions that have the greatest potential to help all students, faculty, and staff feel welcome, included, and able to thrive.</w:t>
                                    </w:r>
                                  </w:p>
                                </w:tc>
                              </w:tr>
                              <w:tr w:rsidR="001E6013" w:rsidRPr="001E6013" w14:paraId="09A94C8D" w14:textId="77777777">
                                <w:trPr>
                                  <w:tblCellSpacing w:w="0" w:type="dxa"/>
                                </w:trPr>
                                <w:tc>
                                  <w:tcPr>
                                    <w:tcW w:w="0" w:type="auto"/>
                                    <w:tcMar>
                                      <w:top w:w="300" w:type="dxa"/>
                                      <w:left w:w="0" w:type="dxa"/>
                                      <w:bottom w:w="0" w:type="dxa"/>
                                      <w:right w:w="0" w:type="dxa"/>
                                    </w:tcMar>
                                    <w:vAlign w:val="center"/>
                                    <w:hideMark/>
                                  </w:tcPr>
                                  <w:p w14:paraId="1BBBAB5A"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lastRenderedPageBreak/>
                                      <w:t>We have been moved by listening to members of our community recount painful experiences at Washington and Lee. You have made a difference. Your stories have deepened our appreciation of the urgency of taking meaningful, substantive action.</w:t>
                                    </w:r>
                                  </w:p>
                                </w:tc>
                              </w:tr>
                              <w:tr w:rsidR="001E6013" w:rsidRPr="001E6013" w14:paraId="456AB83F" w14:textId="77777777">
                                <w:trPr>
                                  <w:tblCellSpacing w:w="0" w:type="dxa"/>
                                </w:trPr>
                                <w:tc>
                                  <w:tcPr>
                                    <w:tcW w:w="0" w:type="auto"/>
                                    <w:tcMar>
                                      <w:top w:w="300" w:type="dxa"/>
                                      <w:left w:w="0" w:type="dxa"/>
                                      <w:bottom w:w="0" w:type="dxa"/>
                                      <w:right w:w="0" w:type="dxa"/>
                                    </w:tcMar>
                                    <w:vAlign w:val="center"/>
                                    <w:hideMark/>
                                  </w:tcPr>
                                  <w:p w14:paraId="3EEA812F" w14:textId="77777777" w:rsidR="001E6013" w:rsidRPr="001E6013" w:rsidRDefault="001E6013" w:rsidP="001E6013">
                                    <w:pPr>
                                      <w:spacing w:after="0" w:line="375" w:lineRule="atLeast"/>
                                      <w:jc w:val="center"/>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w:t>
                                    </w:r>
                                  </w:p>
                                </w:tc>
                              </w:tr>
                              <w:tr w:rsidR="001E6013" w:rsidRPr="001E6013" w14:paraId="55EB33B4" w14:textId="77777777">
                                <w:trPr>
                                  <w:tblCellSpacing w:w="0" w:type="dxa"/>
                                </w:trPr>
                                <w:tc>
                                  <w:tcPr>
                                    <w:tcW w:w="0" w:type="auto"/>
                                    <w:tcMar>
                                      <w:top w:w="300" w:type="dxa"/>
                                      <w:left w:w="0" w:type="dxa"/>
                                      <w:bottom w:w="0" w:type="dxa"/>
                                      <w:right w:w="0" w:type="dxa"/>
                                    </w:tcMar>
                                    <w:vAlign w:val="center"/>
                                    <w:hideMark/>
                                  </w:tcPr>
                                  <w:p w14:paraId="2A2B305D"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 xml:space="preserve">As we focus on the future, our goal is to build a more diverse community, enhance inclusion for everyone at W&amp;L, and support the professional success of our students and employees. We have reviewed campus symbols, </w:t>
                                    </w:r>
                                    <w:proofErr w:type="gramStart"/>
                                    <w:r w:rsidRPr="001E6013">
                                      <w:rPr>
                                        <w:rFonts w:ascii="Helvetica" w:eastAsia="Times New Roman" w:hAnsi="Helvetica" w:cs="Helvetica"/>
                                        <w:color w:val="666666"/>
                                        <w:sz w:val="24"/>
                                        <w:szCs w:val="24"/>
                                        <w:bdr w:val="none" w:sz="0" w:space="0" w:color="auto" w:frame="1"/>
                                      </w:rPr>
                                      <w:t>names</w:t>
                                    </w:r>
                                    <w:proofErr w:type="gramEnd"/>
                                    <w:r w:rsidRPr="001E6013">
                                      <w:rPr>
                                        <w:rFonts w:ascii="Helvetica" w:eastAsia="Times New Roman" w:hAnsi="Helvetica" w:cs="Helvetica"/>
                                        <w:color w:val="666666"/>
                                        <w:sz w:val="24"/>
                                        <w:szCs w:val="24"/>
                                        <w:bdr w:val="none" w:sz="0" w:space="0" w:color="auto" w:frame="1"/>
                                      </w:rPr>
                                      <w:t xml:space="preserve"> and practices, and we are making changes to remove doubt about our separation from the Confederacy and the Lost Cause.</w:t>
                                    </w:r>
                                  </w:p>
                                </w:tc>
                              </w:tr>
                              <w:tr w:rsidR="001E6013" w:rsidRPr="001E6013" w14:paraId="0BB53E24" w14:textId="77777777">
                                <w:trPr>
                                  <w:tblCellSpacing w:w="0" w:type="dxa"/>
                                </w:trPr>
                                <w:tc>
                                  <w:tcPr>
                                    <w:tcW w:w="0" w:type="auto"/>
                                    <w:tcMar>
                                      <w:top w:w="300" w:type="dxa"/>
                                      <w:left w:w="0" w:type="dxa"/>
                                      <w:bottom w:w="0" w:type="dxa"/>
                                      <w:right w:w="0" w:type="dxa"/>
                                    </w:tcMar>
                                    <w:vAlign w:val="center"/>
                                    <w:hideMark/>
                                  </w:tcPr>
                                  <w:p w14:paraId="3B2B6B04"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b/>
                                        <w:bCs/>
                                        <w:color w:val="666666"/>
                                        <w:sz w:val="24"/>
                                        <w:szCs w:val="24"/>
                                        <w:bdr w:val="none" w:sz="0" w:space="0" w:color="auto" w:frame="1"/>
                                      </w:rPr>
                                      <w:t>$225 Million for Strategic Plan priorities: Scholarships, Curriculum, and Student Support</w:t>
                                    </w:r>
                                  </w:p>
                                </w:tc>
                              </w:tr>
                              <w:tr w:rsidR="001E6013" w:rsidRPr="001E6013" w14:paraId="23565CAC" w14:textId="77777777">
                                <w:trPr>
                                  <w:tblCellSpacing w:w="0" w:type="dxa"/>
                                </w:trPr>
                                <w:tc>
                                  <w:tcPr>
                                    <w:tcW w:w="0" w:type="auto"/>
                                    <w:tcMar>
                                      <w:top w:w="300" w:type="dxa"/>
                                      <w:left w:w="0" w:type="dxa"/>
                                      <w:bottom w:w="0" w:type="dxa"/>
                                      <w:right w:w="0" w:type="dxa"/>
                                    </w:tcMar>
                                    <w:vAlign w:val="center"/>
                                    <w:hideMark/>
                                  </w:tcPr>
                                  <w:p w14:paraId="431D9BB5" w14:textId="77777777" w:rsidR="001E6013" w:rsidRPr="001E6013" w:rsidRDefault="001E6013" w:rsidP="001E6013">
                                    <w:pPr>
                                      <w:numPr>
                                        <w:ilvl w:val="0"/>
                                        <w:numId w:val="3"/>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We will raise $160 million to achieve need-blind admissions, giving us the resources to admit the strongest applicants, regardless of family financial circumstances. We have already raised $30 million, which has enabled significant increases in our financial aid budget.</w:t>
                                    </w:r>
                                  </w:p>
                                  <w:p w14:paraId="61EB442C" w14:textId="77777777" w:rsidR="001E6013" w:rsidRPr="001E6013" w:rsidRDefault="001E6013" w:rsidP="001E6013">
                                    <w:pPr>
                                      <w:numPr>
                                        <w:ilvl w:val="0"/>
                                        <w:numId w:val="3"/>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We will raise $25 million to guarantee funding for an internship or equivalent experience for every W&amp;L student.</w:t>
                                    </w:r>
                                  </w:p>
                                  <w:p w14:paraId="19A32886" w14:textId="77777777" w:rsidR="001E6013" w:rsidRPr="001E6013" w:rsidRDefault="001E6013" w:rsidP="001E6013">
                                    <w:pPr>
                                      <w:numPr>
                                        <w:ilvl w:val="0"/>
                                        <w:numId w:val="3"/>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 xml:space="preserve">We will dedicate the earnings on $40 million of our endowment over the next five years to accelerate enhancements to the curriculum and enrichment of the experience for all students at W&amp;L. This funding will provide summer opportunities and make pre-orientation trips and the popular first-year experience course available to all students, </w:t>
                                    </w:r>
                                    <w:proofErr w:type="gramStart"/>
                                    <w:r w:rsidRPr="001E6013">
                                      <w:rPr>
                                        <w:rFonts w:ascii="Helvetica" w:eastAsia="Times New Roman" w:hAnsi="Helvetica" w:cs="Helvetica"/>
                                        <w:color w:val="666666"/>
                                        <w:sz w:val="24"/>
                                        <w:szCs w:val="24"/>
                                        <w:bdr w:val="none" w:sz="0" w:space="0" w:color="auto" w:frame="1"/>
                                      </w:rPr>
                                      <w:t>in order to</w:t>
                                    </w:r>
                                    <w:proofErr w:type="gramEnd"/>
                                    <w:r w:rsidRPr="001E6013">
                                      <w:rPr>
                                        <w:rFonts w:ascii="Helvetica" w:eastAsia="Times New Roman" w:hAnsi="Helvetica" w:cs="Helvetica"/>
                                        <w:color w:val="666666"/>
                                        <w:sz w:val="24"/>
                                        <w:szCs w:val="24"/>
                                        <w:bdr w:val="none" w:sz="0" w:space="0" w:color="auto" w:frame="1"/>
                                      </w:rPr>
                                      <w:t xml:space="preserve"> foster early and deep engagement on the part of all students in the life of the university. It will also support a new academic center for the study of Southern race relations, culture, and politics.</w:t>
                                    </w:r>
                                  </w:p>
                                </w:tc>
                              </w:tr>
                              <w:tr w:rsidR="001E6013" w:rsidRPr="001E6013" w14:paraId="538E1805" w14:textId="77777777">
                                <w:trPr>
                                  <w:tblCellSpacing w:w="0" w:type="dxa"/>
                                </w:trPr>
                                <w:tc>
                                  <w:tcPr>
                                    <w:tcW w:w="0" w:type="auto"/>
                                    <w:tcMar>
                                      <w:top w:w="300" w:type="dxa"/>
                                      <w:left w:w="0" w:type="dxa"/>
                                      <w:bottom w:w="0" w:type="dxa"/>
                                      <w:right w:w="0" w:type="dxa"/>
                                    </w:tcMar>
                                    <w:vAlign w:val="center"/>
                                    <w:hideMark/>
                                  </w:tcPr>
                                  <w:p w14:paraId="432DEA9B"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b/>
                                        <w:bCs/>
                                        <w:color w:val="666666"/>
                                        <w:sz w:val="24"/>
                                        <w:szCs w:val="24"/>
                                        <w:bdr w:val="none" w:sz="0" w:space="0" w:color="auto" w:frame="1"/>
                                      </w:rPr>
                                      <w:t>Changes to Campus Symbols, Buildings and Practices</w:t>
                                    </w:r>
                                  </w:p>
                                </w:tc>
                              </w:tr>
                              <w:tr w:rsidR="001E6013" w:rsidRPr="001E6013" w14:paraId="0FB2B5F3" w14:textId="77777777">
                                <w:trPr>
                                  <w:tblCellSpacing w:w="0" w:type="dxa"/>
                                </w:trPr>
                                <w:tc>
                                  <w:tcPr>
                                    <w:tcW w:w="0" w:type="auto"/>
                                    <w:tcMar>
                                      <w:top w:w="300" w:type="dxa"/>
                                      <w:left w:w="0" w:type="dxa"/>
                                      <w:bottom w:w="0" w:type="dxa"/>
                                      <w:right w:w="0" w:type="dxa"/>
                                    </w:tcMar>
                                    <w:vAlign w:val="center"/>
                                    <w:hideMark/>
                                  </w:tcPr>
                                  <w:p w14:paraId="0D3C5E3F" w14:textId="77777777" w:rsidR="001E6013" w:rsidRPr="001E6013" w:rsidRDefault="001E6013" w:rsidP="001E6013">
                                    <w:pPr>
                                      <w:numPr>
                                        <w:ilvl w:val="0"/>
                                        <w:numId w:val="4"/>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lastRenderedPageBreak/>
                                      <w:t>We will adopt a new design for the university diploma without images.</w:t>
                                    </w:r>
                                  </w:p>
                                  <w:p w14:paraId="5FF855FA" w14:textId="77777777" w:rsidR="001E6013" w:rsidRPr="001E6013" w:rsidRDefault="001E6013" w:rsidP="001E6013">
                                    <w:pPr>
                                      <w:numPr>
                                        <w:ilvl w:val="0"/>
                                        <w:numId w:val="4"/>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Lee Chapel will be renamed "University Chapel," in keeping with its original 19th-century name of "College Chapel." The board will oversee and approve interior changes to restore its unadorned design and physically separate the auditorium from the Lee family crypt and Lee memorial sculpture.</w:t>
                                    </w:r>
                                  </w:p>
                                  <w:p w14:paraId="55072F69" w14:textId="77777777" w:rsidR="001E6013" w:rsidRPr="001E6013" w:rsidRDefault="001E6013" w:rsidP="001E6013">
                                    <w:pPr>
                                      <w:numPr>
                                        <w:ilvl w:val="0"/>
                                        <w:numId w:val="4"/>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Founders Day, traditionally held on the birthday of Robert E. Lee, will be discontinued.</w:t>
                                    </w:r>
                                  </w:p>
                                </w:tc>
                              </w:tr>
                              <w:tr w:rsidR="001E6013" w:rsidRPr="001E6013" w14:paraId="1576D5D2" w14:textId="77777777">
                                <w:trPr>
                                  <w:tblCellSpacing w:w="0" w:type="dxa"/>
                                </w:trPr>
                                <w:tc>
                                  <w:tcPr>
                                    <w:tcW w:w="0" w:type="auto"/>
                                    <w:tcMar>
                                      <w:top w:w="300" w:type="dxa"/>
                                      <w:left w:w="0" w:type="dxa"/>
                                      <w:bottom w:w="0" w:type="dxa"/>
                                      <w:right w:w="0" w:type="dxa"/>
                                    </w:tcMar>
                                    <w:vAlign w:val="center"/>
                                    <w:hideMark/>
                                  </w:tcPr>
                                  <w:p w14:paraId="55FAE6D8"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b/>
                                        <w:bCs/>
                                        <w:color w:val="666666"/>
                                        <w:sz w:val="24"/>
                                        <w:szCs w:val="24"/>
                                        <w:bdr w:val="none" w:sz="0" w:space="0" w:color="auto" w:frame="1"/>
                                      </w:rPr>
                                      <w:t>Strengthen the Board's work on Diversity, Equity, and Inclusion</w:t>
                                    </w:r>
                                  </w:p>
                                </w:tc>
                              </w:tr>
                              <w:tr w:rsidR="001E6013" w:rsidRPr="001E6013" w14:paraId="25842394" w14:textId="77777777">
                                <w:trPr>
                                  <w:tblCellSpacing w:w="0" w:type="dxa"/>
                                </w:trPr>
                                <w:tc>
                                  <w:tcPr>
                                    <w:tcW w:w="0" w:type="auto"/>
                                    <w:tcMar>
                                      <w:top w:w="300" w:type="dxa"/>
                                      <w:left w:w="0" w:type="dxa"/>
                                      <w:bottom w:w="0" w:type="dxa"/>
                                      <w:right w:w="0" w:type="dxa"/>
                                    </w:tcMar>
                                    <w:vAlign w:val="center"/>
                                    <w:hideMark/>
                                  </w:tcPr>
                                  <w:p w14:paraId="0AF59B9B" w14:textId="77777777" w:rsidR="001E6013" w:rsidRPr="001E6013" w:rsidRDefault="001E6013" w:rsidP="001E6013">
                                    <w:pPr>
                                      <w:numPr>
                                        <w:ilvl w:val="0"/>
                                        <w:numId w:val="5"/>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We will continue to expand board representation of women and people of color.</w:t>
                                    </w:r>
                                  </w:p>
                                  <w:p w14:paraId="0B5F3346" w14:textId="77777777" w:rsidR="001E6013" w:rsidRPr="001E6013" w:rsidRDefault="001E6013" w:rsidP="001E6013">
                                    <w:pPr>
                                      <w:numPr>
                                        <w:ilvl w:val="0"/>
                                        <w:numId w:val="5"/>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 xml:space="preserve">We will form a Board committee on Diversity, </w:t>
                                    </w:r>
                                    <w:proofErr w:type="gramStart"/>
                                    <w:r w:rsidRPr="001E6013">
                                      <w:rPr>
                                        <w:rFonts w:ascii="Helvetica" w:eastAsia="Times New Roman" w:hAnsi="Helvetica" w:cs="Helvetica"/>
                                        <w:color w:val="666666"/>
                                        <w:sz w:val="24"/>
                                        <w:szCs w:val="24"/>
                                        <w:bdr w:val="none" w:sz="0" w:space="0" w:color="auto" w:frame="1"/>
                                      </w:rPr>
                                      <w:t>Equity</w:t>
                                    </w:r>
                                    <w:proofErr w:type="gramEnd"/>
                                    <w:r w:rsidRPr="001E6013">
                                      <w:rPr>
                                        <w:rFonts w:ascii="Helvetica" w:eastAsia="Times New Roman" w:hAnsi="Helvetica" w:cs="Helvetica"/>
                                        <w:color w:val="666666"/>
                                        <w:sz w:val="24"/>
                                        <w:szCs w:val="24"/>
                                        <w:bdr w:val="none" w:sz="0" w:space="0" w:color="auto" w:frame="1"/>
                                      </w:rPr>
                                      <w:t xml:space="preserve"> and Inclusion, which will bring additional perspective to our work and help us oversee, direct and support the administration's initiatives.</w:t>
                                    </w:r>
                                  </w:p>
                                  <w:p w14:paraId="5E3EAD1D" w14:textId="77777777" w:rsidR="001E6013" w:rsidRPr="001E6013" w:rsidRDefault="001E6013" w:rsidP="001E6013">
                                    <w:pPr>
                                      <w:numPr>
                                        <w:ilvl w:val="0"/>
                                        <w:numId w:val="5"/>
                                      </w:numPr>
                                      <w:spacing w:after="0" w:line="375" w:lineRule="atLeast"/>
                                      <w:rPr>
                                        <w:rFonts w:ascii="Calibri" w:eastAsia="Times New Roman" w:hAnsi="Calibri" w:cs="Calibri"/>
                                        <w:color w:val="666666"/>
                                      </w:rPr>
                                    </w:pPr>
                                    <w:r w:rsidRPr="001E6013">
                                      <w:rPr>
                                        <w:rFonts w:ascii="Helvetica" w:eastAsia="Times New Roman" w:hAnsi="Helvetica" w:cs="Helvetica"/>
                                        <w:color w:val="666666"/>
                                        <w:sz w:val="24"/>
                                        <w:szCs w:val="24"/>
                                        <w:bdr w:val="none" w:sz="0" w:space="0" w:color="auto" w:frame="1"/>
                                      </w:rPr>
                                      <w:t>We will lead an examination of campus residential and social institutions to increase accessibility, inclusivity, and choice for all students.</w:t>
                                    </w:r>
                                  </w:p>
                                </w:tc>
                              </w:tr>
                              <w:tr w:rsidR="001E6013" w:rsidRPr="001E6013" w14:paraId="465EF5EF" w14:textId="77777777">
                                <w:trPr>
                                  <w:tblCellSpacing w:w="0" w:type="dxa"/>
                                </w:trPr>
                                <w:tc>
                                  <w:tcPr>
                                    <w:tcW w:w="0" w:type="auto"/>
                                    <w:tcMar>
                                      <w:top w:w="300" w:type="dxa"/>
                                      <w:left w:w="0" w:type="dxa"/>
                                      <w:bottom w:w="0" w:type="dxa"/>
                                      <w:right w:w="0" w:type="dxa"/>
                                    </w:tcMar>
                                    <w:vAlign w:val="center"/>
                                    <w:hideMark/>
                                  </w:tcPr>
                                  <w:p w14:paraId="5955A9C6"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These actions are in addition to </w:t>
                                    </w:r>
                                    <w:hyperlink r:id="rId8" w:tgtFrame="_blank" w:history="1">
                                      <w:r w:rsidRPr="001E6013">
                                        <w:rPr>
                                          <w:rFonts w:ascii="Helvetica" w:eastAsia="Times New Roman" w:hAnsi="Helvetica" w:cs="Helvetica"/>
                                          <w:color w:val="0000FF"/>
                                          <w:sz w:val="24"/>
                                          <w:szCs w:val="24"/>
                                          <w:u w:val="single"/>
                                          <w:bdr w:val="none" w:sz="0" w:space="0" w:color="auto" w:frame="1"/>
                                        </w:rPr>
                                        <w:t>significant steps already taken by the University</w:t>
                                      </w:r>
                                    </w:hyperlink>
                                    <w:r w:rsidRPr="001E6013">
                                      <w:rPr>
                                        <w:rFonts w:ascii="Helvetica" w:eastAsia="Times New Roman" w:hAnsi="Helvetica" w:cs="Helvetica"/>
                                        <w:color w:val="666666"/>
                                        <w:sz w:val="24"/>
                                        <w:szCs w:val="24"/>
                                        <w:bdr w:val="none" w:sz="0" w:space="0" w:color="auto" w:frame="1"/>
                                      </w:rPr>
                                      <w:t> to improve the on-campus experience of our students, faculty and staff.</w:t>
                                    </w:r>
                                  </w:p>
                                </w:tc>
                              </w:tr>
                              <w:tr w:rsidR="001E6013" w:rsidRPr="001E6013" w14:paraId="5AA4F442" w14:textId="77777777">
                                <w:trPr>
                                  <w:tblCellSpacing w:w="0" w:type="dxa"/>
                                </w:trPr>
                                <w:tc>
                                  <w:tcPr>
                                    <w:tcW w:w="0" w:type="auto"/>
                                    <w:tcMar>
                                      <w:top w:w="300" w:type="dxa"/>
                                      <w:left w:w="0" w:type="dxa"/>
                                      <w:bottom w:w="0" w:type="dxa"/>
                                      <w:right w:w="0" w:type="dxa"/>
                                    </w:tcMar>
                                    <w:vAlign w:val="center"/>
                                    <w:hideMark/>
                                  </w:tcPr>
                                  <w:p w14:paraId="440DA5F8" w14:textId="77777777" w:rsidR="001E6013" w:rsidRPr="001E6013" w:rsidRDefault="001E6013" w:rsidP="001E6013">
                                    <w:pPr>
                                      <w:spacing w:after="0" w:line="375" w:lineRule="atLeast"/>
                                      <w:jc w:val="center"/>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w:t>
                                    </w:r>
                                  </w:p>
                                </w:tc>
                              </w:tr>
                              <w:tr w:rsidR="001E6013" w:rsidRPr="001E6013" w14:paraId="53049682" w14:textId="77777777">
                                <w:trPr>
                                  <w:tblCellSpacing w:w="0" w:type="dxa"/>
                                </w:trPr>
                                <w:tc>
                                  <w:tcPr>
                                    <w:tcW w:w="0" w:type="auto"/>
                                    <w:tcMar>
                                      <w:top w:w="300" w:type="dxa"/>
                                      <w:left w:w="0" w:type="dxa"/>
                                      <w:bottom w:w="0" w:type="dxa"/>
                                      <w:right w:w="0" w:type="dxa"/>
                                    </w:tcMar>
                                    <w:vAlign w:val="center"/>
                                    <w:hideMark/>
                                  </w:tcPr>
                                  <w:p w14:paraId="053B67AA"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t xml:space="preserve">At W&amp;L we enthusiastically embrace our future of diversity, </w:t>
                                    </w:r>
                                    <w:proofErr w:type="gramStart"/>
                                    <w:r w:rsidRPr="001E6013">
                                      <w:rPr>
                                        <w:rFonts w:ascii="Helvetica" w:eastAsia="Times New Roman" w:hAnsi="Helvetica" w:cs="Helvetica"/>
                                        <w:color w:val="666666"/>
                                        <w:sz w:val="24"/>
                                        <w:szCs w:val="24"/>
                                        <w:bdr w:val="none" w:sz="0" w:space="0" w:color="auto" w:frame="1"/>
                                      </w:rPr>
                                      <w:t>equity</w:t>
                                    </w:r>
                                    <w:proofErr w:type="gramEnd"/>
                                    <w:r w:rsidRPr="001E6013">
                                      <w:rPr>
                                        <w:rFonts w:ascii="Helvetica" w:eastAsia="Times New Roman" w:hAnsi="Helvetica" w:cs="Helvetica"/>
                                        <w:color w:val="666666"/>
                                        <w:sz w:val="24"/>
                                        <w:szCs w:val="24"/>
                                        <w:bdr w:val="none" w:sz="0" w:space="0" w:color="auto" w:frame="1"/>
                                      </w:rPr>
                                      <w:t xml:space="preserve"> and inclusion. We do this not </w:t>
                                    </w:r>
                                    <w:proofErr w:type="gramStart"/>
                                    <w:r w:rsidRPr="001E6013">
                                      <w:rPr>
                                        <w:rFonts w:ascii="Helvetica" w:eastAsia="Times New Roman" w:hAnsi="Helvetica" w:cs="Helvetica"/>
                                        <w:color w:val="666666"/>
                                        <w:sz w:val="24"/>
                                        <w:szCs w:val="24"/>
                                        <w:bdr w:val="none" w:sz="0" w:space="0" w:color="auto" w:frame="1"/>
                                      </w:rPr>
                                      <w:t>in spite of</w:t>
                                    </w:r>
                                    <w:proofErr w:type="gramEnd"/>
                                    <w:r w:rsidRPr="001E6013">
                                      <w:rPr>
                                        <w:rFonts w:ascii="Helvetica" w:eastAsia="Times New Roman" w:hAnsi="Helvetica" w:cs="Helvetica"/>
                                        <w:color w:val="666666"/>
                                        <w:sz w:val="24"/>
                                        <w:szCs w:val="24"/>
                                        <w:bdr w:val="none" w:sz="0" w:space="0" w:color="auto" w:frame="1"/>
                                      </w:rPr>
                                      <w:t xml:space="preserve"> the complexity of our history and our namesakes but precisely because of that complexity. We will continue to conduct rigorous and nuanced explorations of our history, with the humility and honesty to acknowledge both our successes and those moments when the university failed to live up to its ideals. Once completed, the modern campus museum, which is part of our Strategic Plan, will help us preserve and present our history comprehensively and accurately.</w:t>
                                    </w:r>
                                  </w:p>
                                </w:tc>
                              </w:tr>
                              <w:tr w:rsidR="001E6013" w:rsidRPr="001E6013" w14:paraId="4144DC80" w14:textId="77777777">
                                <w:trPr>
                                  <w:tblCellSpacing w:w="0" w:type="dxa"/>
                                </w:trPr>
                                <w:tc>
                                  <w:tcPr>
                                    <w:tcW w:w="0" w:type="auto"/>
                                    <w:tcMar>
                                      <w:top w:w="300" w:type="dxa"/>
                                      <w:left w:w="0" w:type="dxa"/>
                                      <w:bottom w:w="0" w:type="dxa"/>
                                      <w:right w:w="0" w:type="dxa"/>
                                    </w:tcMar>
                                    <w:vAlign w:val="center"/>
                                    <w:hideMark/>
                                  </w:tcPr>
                                  <w:p w14:paraId="720EEA71" w14:textId="77777777" w:rsidR="001E6013" w:rsidRPr="001E6013" w:rsidRDefault="001E6013" w:rsidP="001E6013">
                                    <w:pPr>
                                      <w:spacing w:after="0" w:line="375" w:lineRule="atLeast"/>
                                      <w:rPr>
                                        <w:rFonts w:ascii="Calibri" w:eastAsia="Times New Roman" w:hAnsi="Calibri" w:cs="Calibri"/>
                                      </w:rPr>
                                    </w:pPr>
                                    <w:r w:rsidRPr="001E6013">
                                      <w:rPr>
                                        <w:rFonts w:ascii="Helvetica" w:eastAsia="Times New Roman" w:hAnsi="Helvetica" w:cs="Helvetica"/>
                                        <w:color w:val="666666"/>
                                        <w:sz w:val="24"/>
                                        <w:szCs w:val="24"/>
                                        <w:bdr w:val="none" w:sz="0" w:space="0" w:color="auto" w:frame="1"/>
                                      </w:rPr>
                                      <w:lastRenderedPageBreak/>
                                      <w:t xml:space="preserve">The events of the last year have divided our community. The global pandemic and the national reckoning on issues of racism and social justice, combined with our own consideration of critical matters at W&amp;L have challenged us all. These divides will take time to heal, and we ask everyone to respect the opinions and perspectives of others. We are confident that W&amp;L will emerge stronger </w:t>
                                    </w:r>
                                    <w:proofErr w:type="gramStart"/>
                                    <w:r w:rsidRPr="001E6013">
                                      <w:rPr>
                                        <w:rFonts w:ascii="Helvetica" w:eastAsia="Times New Roman" w:hAnsi="Helvetica" w:cs="Helvetica"/>
                                        <w:color w:val="666666"/>
                                        <w:sz w:val="24"/>
                                        <w:szCs w:val="24"/>
                                        <w:bdr w:val="none" w:sz="0" w:space="0" w:color="auto" w:frame="1"/>
                                      </w:rPr>
                                      <w:t>as a result of</w:t>
                                    </w:r>
                                    <w:proofErr w:type="gramEnd"/>
                                    <w:r w:rsidRPr="001E6013">
                                      <w:rPr>
                                        <w:rFonts w:ascii="Helvetica" w:eastAsia="Times New Roman" w:hAnsi="Helvetica" w:cs="Helvetica"/>
                                        <w:color w:val="666666"/>
                                        <w:sz w:val="24"/>
                                        <w:szCs w:val="24"/>
                                        <w:bdr w:val="none" w:sz="0" w:space="0" w:color="auto" w:frame="1"/>
                                      </w:rPr>
                                      <w:t xml:space="preserve"> our active engagement on these issues, the work we have done together, and the actions and commitments we are taking. We look forward to continuing to engage our community on these critical issues as we execute on our Strategic Plan in support of our mission.</w:t>
                                    </w:r>
                                  </w:p>
                                </w:tc>
                              </w:tr>
                            </w:tbl>
                            <w:p w14:paraId="09CBE043" w14:textId="77777777" w:rsidR="001E6013" w:rsidRPr="001E6013" w:rsidRDefault="001E6013" w:rsidP="001E6013">
                              <w:pPr>
                                <w:spacing w:after="0" w:line="240" w:lineRule="auto"/>
                                <w:rPr>
                                  <w:rFonts w:ascii="Times New Roman" w:eastAsia="Times New Roman" w:hAnsi="Times New Roman" w:cs="Times New Roman"/>
                                  <w:sz w:val="24"/>
                                  <w:szCs w:val="24"/>
                                </w:rPr>
                              </w:pPr>
                            </w:p>
                          </w:tc>
                        </w:tr>
                        <w:tr w:rsidR="001E6013" w:rsidRPr="001E6013" w14:paraId="61DE0308" w14:textId="77777777">
                          <w:trPr>
                            <w:tblCellSpacing w:w="0" w:type="dxa"/>
                          </w:trPr>
                          <w:tc>
                            <w:tcPr>
                              <w:tcW w:w="0" w:type="auto"/>
                              <w:vAlign w:val="center"/>
                              <w:hideMark/>
                            </w:tcPr>
                            <w:p w14:paraId="288DC57D" w14:textId="77777777" w:rsidR="001E6013" w:rsidRPr="001E6013" w:rsidRDefault="001E6013" w:rsidP="001E6013">
                              <w:pPr>
                                <w:spacing w:after="0" w:line="240" w:lineRule="auto"/>
                                <w:rPr>
                                  <w:rFonts w:ascii="Calibri" w:eastAsia="Times New Roman" w:hAnsi="Calibri" w:cs="Calibri"/>
                                </w:rPr>
                              </w:pPr>
                              <w:r w:rsidRPr="001E6013">
                                <w:rPr>
                                  <w:rFonts w:ascii="Calibri" w:eastAsia="Times New Roman" w:hAnsi="Calibri" w:cs="Calibri"/>
                                </w:rPr>
                                <w:lastRenderedPageBreak/>
                                <w:t> </w:t>
                              </w:r>
                            </w:p>
                          </w:tc>
                        </w:tr>
                      </w:tbl>
                      <w:p w14:paraId="1D2733B5" w14:textId="77777777" w:rsidR="001E6013" w:rsidRPr="001E6013" w:rsidRDefault="001E6013" w:rsidP="001E6013">
                        <w:pPr>
                          <w:spacing w:after="0" w:line="240" w:lineRule="auto"/>
                          <w:rPr>
                            <w:rFonts w:ascii="Times New Roman" w:eastAsia="Times New Roman" w:hAnsi="Times New Roman" w:cs="Times New Roman"/>
                            <w:sz w:val="24"/>
                            <w:szCs w:val="24"/>
                          </w:rPr>
                        </w:pPr>
                      </w:p>
                    </w:tc>
                  </w:tr>
                </w:tbl>
                <w:p w14:paraId="460ABB8D" w14:textId="77777777" w:rsidR="001E6013" w:rsidRPr="001E6013" w:rsidRDefault="001E6013" w:rsidP="001E6013">
                  <w:pPr>
                    <w:spacing w:after="0" w:line="240" w:lineRule="auto"/>
                    <w:rPr>
                      <w:rFonts w:ascii="Times New Roman" w:eastAsia="Times New Roman" w:hAnsi="Times New Roman" w:cs="Times New Roman"/>
                      <w:sz w:val="24"/>
                      <w:szCs w:val="24"/>
                    </w:rPr>
                  </w:pPr>
                </w:p>
              </w:tc>
            </w:tr>
          </w:tbl>
          <w:p w14:paraId="6FDD883A" w14:textId="77777777" w:rsidR="001E6013" w:rsidRPr="001E6013" w:rsidRDefault="001E6013" w:rsidP="001E6013">
            <w:pPr>
              <w:spacing w:after="0" w:line="240" w:lineRule="auto"/>
              <w:jc w:val="center"/>
              <w:textAlignment w:val="baseline"/>
              <w:rPr>
                <w:rFonts w:ascii="Times New Roman" w:eastAsia="Times New Roman" w:hAnsi="Times New Roman" w:cs="Times New Roman"/>
                <w:sz w:val="24"/>
                <w:szCs w:val="24"/>
              </w:rPr>
            </w:pPr>
          </w:p>
        </w:tc>
      </w:tr>
      <w:tr w:rsidR="001E6013" w:rsidRPr="001E6013" w14:paraId="16181282" w14:textId="77777777" w:rsidTr="001E6013">
        <w:trPr>
          <w:tblCellSpacing w:w="0" w:type="dxa"/>
        </w:trPr>
        <w:tc>
          <w:tcPr>
            <w:tcW w:w="0" w:type="auto"/>
            <w:shd w:val="clear" w:color="auto" w:fill="FFFFFF"/>
            <w:tcMar>
              <w:top w:w="300" w:type="dxa"/>
              <w:left w:w="0" w:type="dxa"/>
              <w:bottom w:w="30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00"/>
            </w:tblGrid>
            <w:tr w:rsidR="001E6013" w:rsidRPr="001E6013" w14:paraId="31E4D258" w14:textId="77777777">
              <w:trPr>
                <w:tblCellSpacing w:w="0" w:type="dxa"/>
                <w:jc w:val="center"/>
              </w:trPr>
              <w:tc>
                <w:tcPr>
                  <w:tcW w:w="1260" w:type="dxa"/>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1E6013" w:rsidRPr="001E6013" w14:paraId="61890E05" w14:textId="77777777">
                    <w:trPr>
                      <w:tblCellSpacing w:w="0" w:type="dxa"/>
                      <w:jc w:val="center"/>
                    </w:trPr>
                    <w:tc>
                      <w:tcPr>
                        <w:tcW w:w="0" w:type="auto"/>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3502"/>
                          <w:gridCol w:w="3998"/>
                        </w:tblGrid>
                        <w:tr w:rsidR="001E6013" w:rsidRPr="001E6013" w14:paraId="0BCA0461" w14:textId="77777777">
                          <w:trPr>
                            <w:tblCellSpacing w:w="0" w:type="dxa"/>
                            <w:jc w:val="center"/>
                          </w:trPr>
                          <w:tc>
                            <w:tcPr>
                              <w:tcW w:w="0" w:type="auto"/>
                              <w:tcMar>
                                <w:top w:w="0" w:type="dxa"/>
                                <w:left w:w="150" w:type="dxa"/>
                                <w:bottom w:w="225" w:type="dxa"/>
                                <w:right w:w="150" w:type="dxa"/>
                              </w:tcMar>
                              <w:vAlign w:val="center"/>
                              <w:hideMark/>
                            </w:tcPr>
                            <w:p w14:paraId="002F96E0" w14:textId="77777777" w:rsidR="001E6013" w:rsidRPr="001E6013" w:rsidRDefault="00434D2B" w:rsidP="001E6013">
                              <w:pPr>
                                <w:spacing w:after="0" w:line="240" w:lineRule="auto"/>
                                <w:jc w:val="center"/>
                                <w:rPr>
                                  <w:rFonts w:ascii="Calibri" w:eastAsia="Times New Roman" w:hAnsi="Calibri" w:cs="Calibri"/>
                                </w:rPr>
                              </w:pPr>
                              <w:hyperlink r:id="rId9" w:tgtFrame="_blank" w:history="1">
                                <w:r w:rsidR="001E6013" w:rsidRPr="001E6013">
                                  <w:rPr>
                                    <w:rFonts w:ascii="Helvetica" w:eastAsia="Times New Roman" w:hAnsi="Helvetica" w:cs="Helvetica"/>
                                    <w:color w:val="00529C"/>
                                    <w:sz w:val="24"/>
                                    <w:szCs w:val="24"/>
                                    <w:u w:val="single"/>
                                    <w:bdr w:val="none" w:sz="0" w:space="0" w:color="auto" w:frame="1"/>
                                  </w:rPr>
                                  <w:t>About W&amp;L</w:t>
                                </w:r>
                              </w:hyperlink>
                            </w:p>
                          </w:tc>
                          <w:tc>
                            <w:tcPr>
                              <w:tcW w:w="0" w:type="auto"/>
                              <w:tcMar>
                                <w:top w:w="0" w:type="dxa"/>
                                <w:left w:w="150" w:type="dxa"/>
                                <w:bottom w:w="225" w:type="dxa"/>
                                <w:right w:w="150" w:type="dxa"/>
                              </w:tcMar>
                              <w:vAlign w:val="center"/>
                              <w:hideMark/>
                            </w:tcPr>
                            <w:p w14:paraId="3CBBCD91" w14:textId="77777777" w:rsidR="001E6013" w:rsidRPr="001E6013" w:rsidRDefault="00434D2B" w:rsidP="001E6013">
                              <w:pPr>
                                <w:spacing w:after="0" w:line="240" w:lineRule="auto"/>
                                <w:jc w:val="center"/>
                                <w:rPr>
                                  <w:rFonts w:ascii="Calibri" w:eastAsia="Times New Roman" w:hAnsi="Calibri" w:cs="Calibri"/>
                                </w:rPr>
                              </w:pPr>
                              <w:hyperlink r:id="rId10" w:tgtFrame="_blank" w:history="1">
                                <w:r w:rsidR="001E6013" w:rsidRPr="001E6013">
                                  <w:rPr>
                                    <w:rFonts w:ascii="Helvetica" w:eastAsia="Times New Roman" w:hAnsi="Helvetica" w:cs="Helvetica"/>
                                    <w:color w:val="00529C"/>
                                    <w:sz w:val="24"/>
                                    <w:szCs w:val="24"/>
                                    <w:u w:val="single"/>
                                    <w:bdr w:val="none" w:sz="0" w:space="0" w:color="auto" w:frame="1"/>
                                  </w:rPr>
                                  <w:t>Support W&amp;L</w:t>
                                </w:r>
                              </w:hyperlink>
                            </w:p>
                          </w:tc>
                        </w:tr>
                      </w:tbl>
                      <w:p w14:paraId="6016B0CA" w14:textId="77777777" w:rsidR="001E6013" w:rsidRPr="001E6013" w:rsidRDefault="001E6013" w:rsidP="001E6013">
                        <w:pPr>
                          <w:spacing w:after="0" w:line="240" w:lineRule="auto"/>
                          <w:jc w:val="center"/>
                          <w:textAlignment w:val="baseline"/>
                          <w:rPr>
                            <w:rFonts w:ascii="Times New Roman" w:eastAsia="Times New Roman" w:hAnsi="Times New Roman" w:cs="Times New Roman"/>
                            <w:sz w:val="24"/>
                            <w:szCs w:val="24"/>
                          </w:rPr>
                        </w:pPr>
                      </w:p>
                    </w:tc>
                  </w:tr>
                  <w:tr w:rsidR="001E6013" w:rsidRPr="001E6013" w14:paraId="2ECEF761" w14:textId="77777777">
                    <w:trPr>
                      <w:tblCellSpacing w:w="0" w:type="dxa"/>
                      <w:jc w:val="center"/>
                    </w:trPr>
                    <w:tc>
                      <w:tcPr>
                        <w:tcW w:w="0" w:type="auto"/>
                        <w:tcMar>
                          <w:top w:w="225" w:type="dxa"/>
                          <w:left w:w="0" w:type="dxa"/>
                          <w:bottom w:w="0" w:type="dxa"/>
                          <w:right w:w="0" w:type="dxa"/>
                        </w:tcMar>
                        <w:vAlign w:val="center"/>
                        <w:hideMark/>
                      </w:tcPr>
                      <w:p w14:paraId="61EBD172" w14:textId="77777777" w:rsidR="001E6013" w:rsidRPr="001E6013" w:rsidRDefault="001E6013" w:rsidP="001E6013">
                        <w:pPr>
                          <w:spacing w:after="0" w:line="270" w:lineRule="atLeast"/>
                          <w:jc w:val="center"/>
                          <w:rPr>
                            <w:rFonts w:ascii="Calibri" w:eastAsia="Times New Roman" w:hAnsi="Calibri" w:cs="Calibri"/>
                          </w:rPr>
                        </w:pPr>
                        <w:r w:rsidRPr="001E6013">
                          <w:rPr>
                            <w:rFonts w:ascii="Helvetica" w:eastAsia="Times New Roman" w:hAnsi="Helvetica" w:cs="Helvetica"/>
                            <w:color w:val="707372"/>
                            <w:sz w:val="18"/>
                            <w:szCs w:val="18"/>
                            <w:bdr w:val="none" w:sz="0" w:space="0" w:color="auto" w:frame="1"/>
                          </w:rPr>
                          <w:t>Washington and Lee University</w:t>
                        </w:r>
                        <w:r w:rsidRPr="001E6013">
                          <w:rPr>
                            <w:rFonts w:ascii="Helvetica" w:eastAsia="Times New Roman" w:hAnsi="Helvetica" w:cs="Helvetica"/>
                            <w:color w:val="707372"/>
                            <w:sz w:val="18"/>
                            <w:szCs w:val="18"/>
                            <w:bdr w:val="none" w:sz="0" w:space="0" w:color="auto" w:frame="1"/>
                          </w:rPr>
                          <w:br/>
                          <w:t>204 W. Washington St.</w:t>
                        </w:r>
                        <w:r w:rsidRPr="001E6013">
                          <w:rPr>
                            <w:rFonts w:ascii="Helvetica" w:eastAsia="Times New Roman" w:hAnsi="Helvetica" w:cs="Helvetica"/>
                            <w:color w:val="707372"/>
                            <w:sz w:val="18"/>
                            <w:szCs w:val="18"/>
                            <w:bdr w:val="none" w:sz="0" w:space="0" w:color="auto" w:frame="1"/>
                          </w:rPr>
                          <w:br/>
                          <w:t>Lexington, Virginia 24450</w:t>
                        </w:r>
                        <w:r w:rsidRPr="001E6013">
                          <w:rPr>
                            <w:rFonts w:ascii="Helvetica" w:eastAsia="Times New Roman" w:hAnsi="Helvetica" w:cs="Helvetica"/>
                            <w:color w:val="707372"/>
                            <w:sz w:val="18"/>
                            <w:szCs w:val="18"/>
                            <w:bdr w:val="none" w:sz="0" w:space="0" w:color="auto" w:frame="1"/>
                          </w:rPr>
                          <w:br/>
                          <w:t>540-458-8400</w:t>
                        </w:r>
                      </w:p>
                    </w:tc>
                  </w:tr>
                  <w:tr w:rsidR="001E6013" w:rsidRPr="001E6013" w14:paraId="57EC3554" w14:textId="77777777">
                    <w:trPr>
                      <w:tblCellSpacing w:w="0" w:type="dxa"/>
                      <w:jc w:val="center"/>
                    </w:trPr>
                    <w:tc>
                      <w:tcPr>
                        <w:tcW w:w="0" w:type="auto"/>
                        <w:tcMar>
                          <w:top w:w="225" w:type="dxa"/>
                          <w:left w:w="0" w:type="dxa"/>
                          <w:bottom w:w="0" w:type="dxa"/>
                          <w:right w:w="0" w:type="dxa"/>
                        </w:tcMar>
                        <w:vAlign w:val="center"/>
                        <w:hideMark/>
                      </w:tcPr>
                      <w:p w14:paraId="54F50C78" w14:textId="77777777" w:rsidR="001E6013" w:rsidRPr="001E6013" w:rsidRDefault="00434D2B" w:rsidP="001E6013">
                        <w:pPr>
                          <w:spacing w:after="0" w:line="270" w:lineRule="atLeast"/>
                          <w:jc w:val="center"/>
                          <w:rPr>
                            <w:rFonts w:ascii="Calibri" w:eastAsia="Times New Roman" w:hAnsi="Calibri" w:cs="Calibri"/>
                          </w:rPr>
                        </w:pPr>
                        <w:hyperlink r:id="rId11" w:tgtFrame="_blank" w:history="1">
                          <w:r w:rsidR="001E6013" w:rsidRPr="001E6013">
                            <w:rPr>
                              <w:rFonts w:ascii="Helvetica" w:eastAsia="Times New Roman" w:hAnsi="Helvetica" w:cs="Helvetica"/>
                              <w:color w:val="707372"/>
                              <w:sz w:val="18"/>
                              <w:szCs w:val="18"/>
                              <w:u w:val="single"/>
                              <w:bdr w:val="none" w:sz="0" w:space="0" w:color="auto" w:frame="1"/>
                            </w:rPr>
                            <w:t>Email Preferences</w:t>
                          </w:r>
                        </w:hyperlink>
                        <w:r w:rsidR="001E6013" w:rsidRPr="001E6013">
                          <w:rPr>
                            <w:rFonts w:ascii="Helvetica" w:eastAsia="Times New Roman" w:hAnsi="Helvetica" w:cs="Helvetica"/>
                            <w:color w:val="707372"/>
                            <w:sz w:val="18"/>
                            <w:szCs w:val="18"/>
                            <w:bdr w:val="none" w:sz="0" w:space="0" w:color="auto" w:frame="1"/>
                          </w:rPr>
                          <w:t> </w:t>
                        </w:r>
                        <w:r w:rsidR="001E6013" w:rsidRPr="001E6013">
                          <w:rPr>
                            <w:rFonts w:ascii="Arial" w:eastAsia="Times New Roman" w:hAnsi="Arial" w:cs="Arial"/>
                            <w:color w:val="444444"/>
                            <w:sz w:val="18"/>
                            <w:szCs w:val="18"/>
                            <w:bdr w:val="none" w:sz="0" w:space="0" w:color="auto" w:frame="1"/>
                          </w:rPr>
                          <w:t>  |  </w:t>
                        </w:r>
                        <w:r w:rsidR="001E6013" w:rsidRPr="001E6013">
                          <w:rPr>
                            <w:rFonts w:ascii="Helvetica" w:eastAsia="Times New Roman" w:hAnsi="Helvetica" w:cs="Helvetica"/>
                            <w:color w:val="707372"/>
                            <w:sz w:val="18"/>
                            <w:szCs w:val="18"/>
                            <w:bdr w:val="none" w:sz="0" w:space="0" w:color="auto" w:frame="1"/>
                          </w:rPr>
                          <w:t> </w:t>
                        </w:r>
                        <w:hyperlink r:id="rId12" w:tgtFrame="_blank" w:history="1">
                          <w:r w:rsidR="001E6013" w:rsidRPr="001E6013">
                            <w:rPr>
                              <w:rFonts w:ascii="Helvetica" w:eastAsia="Times New Roman" w:hAnsi="Helvetica" w:cs="Helvetica"/>
                              <w:color w:val="707372"/>
                              <w:sz w:val="18"/>
                              <w:szCs w:val="18"/>
                              <w:u w:val="single"/>
                              <w:bdr w:val="none" w:sz="0" w:space="0" w:color="auto" w:frame="1"/>
                            </w:rPr>
                            <w:t>Privacy Policy</w:t>
                          </w:r>
                        </w:hyperlink>
                      </w:p>
                    </w:tc>
                  </w:tr>
                </w:tbl>
                <w:p w14:paraId="1BC6BA46" w14:textId="77777777" w:rsidR="001E6013" w:rsidRPr="001E6013" w:rsidRDefault="001E6013" w:rsidP="001E6013">
                  <w:pPr>
                    <w:spacing w:after="0" w:line="240" w:lineRule="auto"/>
                    <w:jc w:val="center"/>
                    <w:textAlignment w:val="baseline"/>
                    <w:rPr>
                      <w:rFonts w:ascii="Times New Roman" w:eastAsia="Times New Roman" w:hAnsi="Times New Roman" w:cs="Times New Roman"/>
                      <w:sz w:val="24"/>
                      <w:szCs w:val="24"/>
                    </w:rPr>
                  </w:pPr>
                </w:p>
              </w:tc>
            </w:tr>
          </w:tbl>
          <w:p w14:paraId="32663550" w14:textId="77777777" w:rsidR="001E6013" w:rsidRPr="001E6013" w:rsidRDefault="001E6013" w:rsidP="001E6013">
            <w:pPr>
              <w:spacing w:after="0" w:line="240" w:lineRule="auto"/>
              <w:jc w:val="center"/>
              <w:textAlignment w:val="baseline"/>
              <w:rPr>
                <w:rFonts w:ascii="Times New Roman" w:eastAsia="Times New Roman" w:hAnsi="Times New Roman" w:cs="Times New Roman"/>
                <w:sz w:val="24"/>
                <w:szCs w:val="24"/>
              </w:rPr>
            </w:pPr>
          </w:p>
        </w:tc>
      </w:tr>
    </w:tbl>
    <w:p w14:paraId="724BEFE4" w14:textId="77777777" w:rsidR="00E70C9C" w:rsidRDefault="00E70C9C"/>
    <w:sectPr w:rsidR="00E70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4710"/>
    <w:multiLevelType w:val="multilevel"/>
    <w:tmpl w:val="F22C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340585"/>
    <w:multiLevelType w:val="multilevel"/>
    <w:tmpl w:val="F248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E02E4F"/>
    <w:multiLevelType w:val="multilevel"/>
    <w:tmpl w:val="9462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965069"/>
    <w:multiLevelType w:val="multilevel"/>
    <w:tmpl w:val="04F2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5D32F6"/>
    <w:multiLevelType w:val="multilevel"/>
    <w:tmpl w:val="7AAE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13"/>
    <w:rsid w:val="001E6013"/>
    <w:rsid w:val="00434D2B"/>
    <w:rsid w:val="00E7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B979"/>
  <w15:chartTrackingRefBased/>
  <w15:docId w15:val="{861DCB61-94EA-400D-9640-740989B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E60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013"/>
    <w:rPr>
      <w:b/>
      <w:bCs/>
    </w:rPr>
  </w:style>
  <w:style w:type="character" w:styleId="Hyperlink">
    <w:name w:val="Hyperlink"/>
    <w:basedOn w:val="DefaultParagraphFont"/>
    <w:uiPriority w:val="99"/>
    <w:semiHidden/>
    <w:unhideWhenUsed/>
    <w:rsid w:val="001E6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50284">
      <w:bodyDiv w:val="1"/>
      <w:marLeft w:val="0"/>
      <w:marRight w:val="0"/>
      <w:marTop w:val="0"/>
      <w:marBottom w:val="0"/>
      <w:divBdr>
        <w:top w:val="none" w:sz="0" w:space="0" w:color="auto"/>
        <w:left w:val="none" w:sz="0" w:space="0" w:color="auto"/>
        <w:bottom w:val="none" w:sz="0" w:space="0" w:color="auto"/>
        <w:right w:val="none" w:sz="0" w:space="0" w:color="auto"/>
      </w:divBdr>
      <w:divsChild>
        <w:div w:id="533084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879481">
              <w:marLeft w:val="0"/>
              <w:marRight w:val="0"/>
              <w:marTop w:val="0"/>
              <w:marBottom w:val="0"/>
              <w:divBdr>
                <w:top w:val="none" w:sz="0" w:space="0" w:color="auto"/>
                <w:left w:val="none" w:sz="0" w:space="0" w:color="auto"/>
                <w:bottom w:val="none" w:sz="0" w:space="0" w:color="auto"/>
                <w:right w:val="none" w:sz="0" w:space="0" w:color="auto"/>
              </w:divBdr>
              <w:divsChild>
                <w:div w:id="874778974">
                  <w:marLeft w:val="0"/>
                  <w:marRight w:val="0"/>
                  <w:marTop w:val="0"/>
                  <w:marBottom w:val="0"/>
                  <w:divBdr>
                    <w:top w:val="none" w:sz="0" w:space="0" w:color="auto"/>
                    <w:left w:val="none" w:sz="0" w:space="0" w:color="auto"/>
                    <w:bottom w:val="none" w:sz="0" w:space="0" w:color="auto"/>
                    <w:right w:val="none" w:sz="0" w:space="0" w:color="auto"/>
                  </w:divBdr>
                  <w:divsChild>
                    <w:div w:id="1975258321">
                      <w:marLeft w:val="0"/>
                      <w:marRight w:val="0"/>
                      <w:marTop w:val="0"/>
                      <w:marBottom w:val="0"/>
                      <w:divBdr>
                        <w:top w:val="none" w:sz="0" w:space="0" w:color="auto"/>
                        <w:left w:val="none" w:sz="0" w:space="0" w:color="auto"/>
                        <w:bottom w:val="none" w:sz="0" w:space="0" w:color="auto"/>
                        <w:right w:val="none" w:sz="0" w:space="0" w:color="auto"/>
                      </w:divBdr>
                      <w:divsChild>
                        <w:div w:id="1213154625">
                          <w:marLeft w:val="0"/>
                          <w:marRight w:val="0"/>
                          <w:marTop w:val="0"/>
                          <w:marBottom w:val="0"/>
                          <w:divBdr>
                            <w:top w:val="none" w:sz="0" w:space="0" w:color="auto"/>
                            <w:left w:val="none" w:sz="0" w:space="0" w:color="auto"/>
                            <w:bottom w:val="none" w:sz="0" w:space="0" w:color="auto"/>
                            <w:right w:val="none" w:sz="0" w:space="0" w:color="auto"/>
                          </w:divBdr>
                          <w:divsChild>
                            <w:div w:id="148172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colonnadeconnections.wlu.edu%2Fpage.redir%3Ftarget%3Dhttps%253a%252f%252fwww.wlu.edu%252fthe-w-l-story%252fdiversity-equity-and-inclusion%252f%26srcid%3D223056%26srctid%3D1%26erid%3D14917737%26trid%3D4c7e2219-3728-4439-9ed1-1346b4840a7a&amp;data=04%7C01%7C%7Caa8076c916c24475991708d927a061d8%7C84df9e7fe9f640afb435aaaaaaaaaaaa%7C1%7C0%7C637584392052587546%7CUnknown%7CTWFpbGZsb3d8eyJWIjoiMC4wLjAwMDAiLCJQIjoiV2luMzIiLCJBTiI6Ik1haWwiLCJXVCI6Mn0%3D%7C1000&amp;sdata=n4f%2FE93XHfVUOrq3BAGuMMUTv6CiLnW8Z6cQSdQ8Uz4%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01.safelinks.protection.outlook.com/?url=https%3A%2F%2Fcolonnadeconnections.wlu.edu%2Fpage.redir%3Ftarget%3Dhttps%253a%252f%252fwww.wlu.edu%252fthe-w-l-story%252fdiversity-equity-and-inclusion%252femployee-hiring-and-retention%252f%26srcid%3D223056%26srctid%3D1%26erid%3D14917737%26trid%3D4c7e2219-3728-4439-9ed1-1346b4840a7a&amp;data=04%7C01%7C%7Caa8076c916c24475991708d927a061d8%7C84df9e7fe9f640afb435aaaaaaaaaaaa%7C1%7C0%7C637584392052577597%7CUnknown%7CTWFpbGZsb3d8eyJWIjoiMC4wLjAwMDAiLCJQIjoiV2luMzIiLCJBTiI6Ik1haWwiLCJXVCI6Mn0%3D%7C1000&amp;sdata=JT8eq5vN3pBLapy9mmKkRoqbzz3dqoThA1NSGLKgUe8%3D&amp;reserved=0" TargetMode="External"/><Relationship Id="rId12" Type="http://schemas.openxmlformats.org/officeDocument/2006/relationships/hyperlink" Target="https://na01.safelinks.protection.outlook.com/?url=https%3A%2F%2Fcolonnadeconnections.wlu.edu%2Fprivacy-policy%3Fsrctid%3D1%26erid%3D14917737%26trid%3D4c7e2219-3728-4439-9ed1-1346b4840a7a&amp;data=04%7C01%7C%7Caa8076c916c24475991708d927a061d8%7C84df9e7fe9f640afb435aaaaaaaaaaaa%7C1%7C0%7C637584392052597503%7CUnknown%7CTWFpbGZsb3d8eyJWIjoiMC4wLjAwMDAiLCJQIjoiV2luMzIiLCJBTiI6Ik1haWwiLCJXVCI6Mn0%3D%7C1000&amp;sdata=Mfy64eI%2BjuR3FdGPUVpb4LX%2FsZRPPgvsTlcZPIWvAd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01.safelinks.protection.outlook.com/?url=https%3A%2F%2Fcolonnadeconnections.wlu.edu%2Fpage.redir%3Ftarget%3Dhttps%253a%252f%252fwww.wlu.edu%252fthe-w-l-story%252fdiversity-equity-and-inclusion%252fstudent-recruiting%252f%26srcid%3D223056%26srctid%3D1%26erid%3D14917737%26trid%3D4c7e2219-3728-4439-9ed1-1346b4840a7a&amp;data=04%7C01%7C%7Caa8076c916c24475991708d927a061d8%7C84df9e7fe9f640afb435aaaaaaaaaaaa%7C1%7C0%7C637584392052577597%7CUnknown%7CTWFpbGZsb3d8eyJWIjoiMC4wLjAwMDAiLCJQIjoiV2luMzIiLCJBTiI6Ik1haWwiLCJXVCI6Mn0%3D%7C1000&amp;sdata=ywcsJPnwldUzLGDgiL6Lf6%2FmnNobZJaC3B0qePYlVIE%3D&amp;reserved=0" TargetMode="External"/><Relationship Id="rId11" Type="http://schemas.openxmlformats.org/officeDocument/2006/relationships/hyperlink" Target="https://na01.safelinks.protection.outlook.com/?url=https%3A%2F%2Fcolonnadeconnections.wlu.edu%2Femail-preferences%3Fsrctid%3D1%26erid%3D14917737%26trid%3D4c7e2219-3728-4439-9ed1-1346b4840a7a&amp;data=04%7C01%7C%7Caa8076c916c24475991708d927a061d8%7C84df9e7fe9f640afb435aaaaaaaaaaaa%7C1%7C0%7C637584392052597503%7CUnknown%7CTWFpbGZsb3d8eyJWIjoiMC4wLjAwMDAiLCJQIjoiV2luMzIiLCJBTiI6Ik1haWwiLCJXVCI6Mn0%3D%7C1000&amp;sdata=sCfdVxXBJXag9ViNCCecWMho8FaDnDmIQI%2B1H9KNlTM%3D&amp;reserved=0" TargetMode="External"/><Relationship Id="rId5" Type="http://schemas.openxmlformats.org/officeDocument/2006/relationships/webSettings" Target="webSettings.xml"/><Relationship Id="rId10" Type="http://schemas.openxmlformats.org/officeDocument/2006/relationships/hyperlink" Target="https://na01.safelinks.protection.outlook.com/?url=https%3A%2F%2Fcolonnadeconnections.wlu.edu%2Fpage.redir%3Ftarget%3Dhttps%253a%252f%252fwww.wlu.edu%252fgive%26srcid%3D223056%26srctid%3D1%26erid%3D14917737%26trid%3D4c7e2219-3728-4439-9ed1-1346b4840a7a&amp;data=04%7C01%7C%7Caa8076c916c24475991708d927a061d8%7C84df9e7fe9f640afb435aaaaaaaaaaaa%7C1%7C0%7C637584392052587546%7CUnknown%7CTWFpbGZsb3d8eyJWIjoiMC4wLjAwMDAiLCJQIjoiV2luMzIiLCJBTiI6Ik1haWwiLCJXVCI6Mn0%3D%7C1000&amp;sdata=DdcqC%2BvpFSvxspI93%2FUu2kPu07QWprV4KB4%2B3Wh5%2Fp8%3D&amp;reserved=0" TargetMode="External"/><Relationship Id="rId4" Type="http://schemas.openxmlformats.org/officeDocument/2006/relationships/settings" Target="settings.xml"/><Relationship Id="rId9" Type="http://schemas.openxmlformats.org/officeDocument/2006/relationships/hyperlink" Target="https://na01.safelinks.protection.outlook.com/?url=https%3A%2F%2Fcolonnadeconnections.wlu.edu%2Fpage.redir%3Ftarget%3Dhttps%253a%252f%252fwww.wlu.edu%26srcid%3D223056%26srctid%3D1%26erid%3D14917737%26trid%3D4c7e2219-3728-4439-9ed1-1346b4840a7a&amp;data=04%7C01%7C%7Caa8076c916c24475991708d927a061d8%7C84df9e7fe9f640afb435aaaaaaaaaaaa%7C1%7C0%7C637584392052587546%7CUnknown%7CTWFpbGZsb3d8eyJWIjoiMC4wLjAwMDAiLCJQIjoiV2luMzIiLCJBTiI6Ik1haWwiLCJXVCI6Mn0%3D%7C1000&amp;sdata=qpjozWJuZOXNEUUWws9v5bNX8kQaCmAzUX6D9x0lgQ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238B-2CAC-4F45-AC56-D3C1F776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11470</Characters>
  <Application>Microsoft Office Word</Application>
  <DocSecurity>4</DocSecurity>
  <Lines>95</Lines>
  <Paragraphs>26</Paragraphs>
  <ScaleCrop>false</ScaleCrop>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Wooldridge</dc:creator>
  <cp:keywords/>
  <dc:description/>
  <cp:lastModifiedBy>James Bacon</cp:lastModifiedBy>
  <cp:revision>2</cp:revision>
  <dcterms:created xsi:type="dcterms:W3CDTF">2021-06-05T18:54:00Z</dcterms:created>
  <dcterms:modified xsi:type="dcterms:W3CDTF">2021-06-05T18:54:00Z</dcterms:modified>
</cp:coreProperties>
</file>